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57538" cy="119284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7538" cy="1192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Town of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Application for Witnessing Official Title 5 Inspections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Application: _______________________________  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Site Address:    ___________________________________  Parcel #  _____________________________   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Property Owner:  _______________________________________________________________________  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Property Owner Address:   _______________________________________________________________  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Property Owner Phone and/or Email  ______________________________________________________  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15"/>
        <w:gridCol w:w="7375"/>
        <w:tblGridChange w:id="0">
          <w:tblGrid>
            <w:gridCol w:w="3415"/>
            <w:gridCol w:w="7375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f5496"/>
                <w:sz w:val="28"/>
                <w:szCs w:val="28"/>
                <w:rtl w:val="0"/>
              </w:rPr>
              <w:t xml:space="preserve">System Inspector 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License #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Company 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Mailing Address: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Phone &amp; Email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CHECK ALL THAT APPLY TO THIS INSPECTION</w:t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[    ]   T5 Inspector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has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most recent plans for system to be inspected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[    ]   T5 Inspector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has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pump-out records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[    ]   T5 Inspector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has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location of private water supply weeks (within 150 feet of system location)</w:t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REASON FOR INSPECTION: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requested for Inspection:  ____________________ 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color w:val="2f549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28"/>
          <w:szCs w:val="28"/>
          <w:rtl w:val="0"/>
        </w:rPr>
        <w:t xml:space="preserve">PLEASE RETURN YOUR APPLICATION TO:  DHHS c/o  HPHSSC - 212 Main St., Northampton, MA  01060 – 10 days prior to requested inspection date.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color w:val="2f549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24"/>
          <w:szCs w:val="24"/>
          <w:rtl w:val="0"/>
        </w:rPr>
        <w:t xml:space="preserve">If you have any questions please contact:  HPHSSC – 413-587-4903 or email at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24"/>
          <w:szCs w:val="24"/>
          <w:rtl w:val="0"/>
        </w:rPr>
        <w:t xml:space="preserve">hphssc@northamptonma.gov____________________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5"/>
        <w:gridCol w:w="3420"/>
        <w:gridCol w:w="4405"/>
        <w:tblGridChange w:id="0">
          <w:tblGrid>
            <w:gridCol w:w="2965"/>
            <w:gridCol w:w="3420"/>
            <w:gridCol w:w="440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f5496"/>
                <w:sz w:val="24"/>
                <w:szCs w:val="24"/>
                <w:rtl w:val="0"/>
              </w:rPr>
              <w:t xml:space="preserve">FOR OFFICE USE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Fee Collected: 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Collected: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T5 Witness Date:</w:t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f3zuxvc4fy7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</w:t>
      </w:r>
    </w:p>
    <w:sectPr>
      <w:pgSz w:h="15840" w:w="12240" w:orient="portrait"/>
      <w:pgMar w:bottom="144" w:top="14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B2B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F6B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F6BD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LnMy9AzcyCy6f0xKD3LO7l44w==">CgMxLjAyDmguZjN6dXh2YzRmeTdnOAByITE4M3lzblkySVA4VlduampyMzNNREVIOU1ZaThnVS1NaA==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2024-07-08T21:20:00Z</dcterms:created>
  <dc:creator>Amy Hutchins</dc:creator>
</cp:coreProperties>
</file>